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9082A" w14:textId="3FC483A1" w:rsidR="00BA5BBD" w:rsidRDefault="00BA5BBD" w:rsidP="00BA5BBD">
      <w:pPr>
        <w:jc w:val="center"/>
        <w:rPr>
          <w:rFonts w:cs="Calibri"/>
          <w:b/>
          <w:bCs/>
          <w:color w:val="000000"/>
          <w:shd w:val="clear" w:color="auto" w:fill="FFFFFF"/>
        </w:rPr>
      </w:pPr>
      <w:bookmarkStart w:id="0" w:name="_GoBack"/>
      <w:r>
        <w:rPr>
          <w:rFonts w:cs="Calibri"/>
          <w:b/>
          <w:bCs/>
          <w:color w:val="000000"/>
          <w:shd w:val="clear" w:color="auto" w:fill="FFFFFF"/>
        </w:rPr>
        <w:t xml:space="preserve">Homilía en la Misa del </w:t>
      </w:r>
      <w:r w:rsidR="004F43EA">
        <w:rPr>
          <w:rFonts w:cs="Calibri"/>
          <w:b/>
          <w:bCs/>
          <w:color w:val="000000"/>
          <w:shd w:val="clear" w:color="auto" w:fill="FFFFFF"/>
        </w:rPr>
        <w:t xml:space="preserve">XXVI </w:t>
      </w:r>
      <w:r>
        <w:rPr>
          <w:rFonts w:cs="Calibri"/>
          <w:b/>
          <w:bCs/>
          <w:color w:val="000000"/>
          <w:shd w:val="clear" w:color="auto" w:fill="FFFFFF"/>
        </w:rPr>
        <w:t>Encuentro del Pueblo de Dios</w:t>
      </w:r>
    </w:p>
    <w:p w14:paraId="7D8AEFCC" w14:textId="1021F74C" w:rsidR="00BA5BBD" w:rsidRDefault="00BA5BBD" w:rsidP="00BA5BBD">
      <w:pPr>
        <w:jc w:val="center"/>
        <w:rPr>
          <w:rFonts w:cs="Calibri"/>
          <w:bCs/>
          <w:color w:val="000000"/>
          <w:shd w:val="clear" w:color="auto" w:fill="FFFFFF"/>
        </w:rPr>
      </w:pPr>
      <w:r>
        <w:rPr>
          <w:rFonts w:cs="Calibri"/>
          <w:bCs/>
          <w:color w:val="000000"/>
          <w:shd w:val="clear" w:color="auto" w:fill="FFFFFF"/>
        </w:rPr>
        <w:t>Corrientes, 10 de octubre de 2022</w:t>
      </w:r>
    </w:p>
    <w:p w14:paraId="3EEEB3CF" w14:textId="59428B75" w:rsidR="008A2580" w:rsidRDefault="00BA5BBD" w:rsidP="00BA5BBD">
      <w:pPr>
        <w:spacing w:before="100" w:beforeAutospacing="1" w:after="100" w:afterAutospacing="1"/>
        <w:ind w:firstLine="709"/>
        <w:jc w:val="both"/>
        <w:rPr>
          <w:rFonts w:cs="Calibri"/>
          <w:bCs/>
          <w:color w:val="000000"/>
          <w:shd w:val="clear" w:color="auto" w:fill="FFFFFF"/>
        </w:rPr>
      </w:pPr>
      <w:r>
        <w:rPr>
          <w:rFonts w:cs="Calibri"/>
          <w:bCs/>
          <w:color w:val="000000"/>
          <w:shd w:val="clear" w:color="auto" w:fill="FFFFFF"/>
        </w:rPr>
        <w:t>Después de haber caminado esta jornada acompañados por Jesús</w:t>
      </w:r>
      <w:r w:rsidR="00453C9B">
        <w:rPr>
          <w:rFonts w:cs="Calibri"/>
          <w:bCs/>
          <w:color w:val="000000"/>
          <w:shd w:val="clear" w:color="auto" w:fill="FFFFFF"/>
        </w:rPr>
        <w:t>,</w:t>
      </w:r>
      <w:r>
        <w:rPr>
          <w:rFonts w:cs="Calibri"/>
          <w:bCs/>
          <w:color w:val="000000"/>
          <w:shd w:val="clear" w:color="auto" w:fill="FFFFFF"/>
        </w:rPr>
        <w:t xml:space="preserve"> y compartiendo con Él y entre nosotros sobre cómo estamos parados delante de la propuesta</w:t>
      </w:r>
      <w:r w:rsidR="00453C9B">
        <w:rPr>
          <w:rFonts w:cs="Calibri"/>
          <w:bCs/>
          <w:color w:val="000000"/>
          <w:shd w:val="clear" w:color="auto" w:fill="FFFFFF"/>
        </w:rPr>
        <w:t>,</w:t>
      </w:r>
      <w:r>
        <w:rPr>
          <w:rFonts w:cs="Calibri"/>
          <w:bCs/>
          <w:color w:val="000000"/>
          <w:shd w:val="clear" w:color="auto" w:fill="FFFFFF"/>
        </w:rPr>
        <w:t xml:space="preserve"> que nos viene haciendo la Iglesia sobre la sinodalidad, es decir, sobre </w:t>
      </w:r>
      <w:r w:rsidR="00453C9B">
        <w:rPr>
          <w:rFonts w:cs="Calibri"/>
          <w:bCs/>
          <w:color w:val="000000"/>
          <w:shd w:val="clear" w:color="auto" w:fill="FFFFFF"/>
        </w:rPr>
        <w:t>cómo venimos caminando juntos y cómo deberíamos hacerlo mejor, nos hemos preguntado, ante todo, qué experiencia tenemos de escucharnos unos a otros</w:t>
      </w:r>
      <w:r w:rsidR="001F1498">
        <w:rPr>
          <w:rFonts w:cs="Calibri"/>
          <w:bCs/>
          <w:color w:val="000000"/>
          <w:shd w:val="clear" w:color="auto" w:fill="FFFFFF"/>
        </w:rPr>
        <w:t xml:space="preserve"> y, en particular, </w:t>
      </w:r>
      <w:proofErr w:type="gramStart"/>
      <w:r w:rsidR="001F1498">
        <w:rPr>
          <w:rFonts w:cs="Calibri"/>
          <w:bCs/>
          <w:color w:val="000000"/>
          <w:shd w:val="clear" w:color="auto" w:fill="FFFFFF"/>
        </w:rPr>
        <w:t>cómo</w:t>
      </w:r>
      <w:proofErr w:type="gramEnd"/>
      <w:r w:rsidR="001F1498">
        <w:rPr>
          <w:rFonts w:cs="Calibri"/>
          <w:bCs/>
          <w:color w:val="000000"/>
          <w:shd w:val="clear" w:color="auto" w:fill="FFFFFF"/>
        </w:rPr>
        <w:t xml:space="preserve"> nos escuchamos con los jóvenes</w:t>
      </w:r>
      <w:r w:rsidR="00453C9B">
        <w:rPr>
          <w:rFonts w:cs="Calibri"/>
          <w:bCs/>
          <w:color w:val="000000"/>
          <w:shd w:val="clear" w:color="auto" w:fill="FFFFFF"/>
        </w:rPr>
        <w:t xml:space="preserve">. </w:t>
      </w:r>
    </w:p>
    <w:p w14:paraId="0476375B" w14:textId="125999A9" w:rsidR="00C12140" w:rsidRDefault="00C12140" w:rsidP="00C12140">
      <w:pPr>
        <w:spacing w:before="100" w:beforeAutospacing="1" w:after="100" w:afterAutospacing="1"/>
        <w:ind w:firstLine="709"/>
        <w:jc w:val="both"/>
        <w:rPr>
          <w:rFonts w:cs="Calibri"/>
          <w:bCs/>
          <w:color w:val="000000"/>
          <w:shd w:val="clear" w:color="auto" w:fill="FFFFFF"/>
        </w:rPr>
      </w:pPr>
      <w:r>
        <w:rPr>
          <w:rFonts w:cs="Calibri"/>
          <w:bCs/>
          <w:color w:val="000000"/>
          <w:shd w:val="clear" w:color="auto" w:fill="FFFFFF"/>
        </w:rPr>
        <w:t>Y ahora, al finalizar nuestro</w:t>
      </w:r>
      <w:r w:rsidR="0077198E">
        <w:rPr>
          <w:rFonts w:cs="Calibri"/>
          <w:bCs/>
          <w:color w:val="000000"/>
          <w:shd w:val="clear" w:color="auto" w:fill="FFFFFF"/>
        </w:rPr>
        <w:t xml:space="preserve"> XXVI</w:t>
      </w:r>
      <w:r>
        <w:rPr>
          <w:rFonts w:cs="Calibri"/>
          <w:bCs/>
          <w:color w:val="000000"/>
          <w:shd w:val="clear" w:color="auto" w:fill="FFFFFF"/>
        </w:rPr>
        <w:t xml:space="preserve"> Encuentro del Pueblo de Dios, </w:t>
      </w:r>
      <w:r w:rsidRPr="00453C9B">
        <w:rPr>
          <w:rFonts w:cs="Calibri"/>
          <w:bCs/>
          <w:color w:val="000000"/>
          <w:shd w:val="clear" w:color="auto" w:fill="FFFFFF"/>
        </w:rPr>
        <w:t>Jesús mismo nos convoca a sentarnos alrededor de la Mesa del Altar para escuchar su Palabra y participar de</w:t>
      </w:r>
      <w:r w:rsidR="0077198E">
        <w:rPr>
          <w:rFonts w:cs="Calibri"/>
          <w:bCs/>
          <w:color w:val="000000"/>
          <w:shd w:val="clear" w:color="auto" w:fill="FFFFFF"/>
        </w:rPr>
        <w:t>l</w:t>
      </w:r>
      <w:r w:rsidRPr="00453C9B">
        <w:rPr>
          <w:rFonts w:cs="Calibri"/>
          <w:bCs/>
          <w:color w:val="000000"/>
          <w:shd w:val="clear" w:color="auto" w:fill="FFFFFF"/>
        </w:rPr>
        <w:t xml:space="preserve"> Banquete Eucarístico.</w:t>
      </w:r>
      <w:r>
        <w:rPr>
          <w:rFonts w:cs="Calibri"/>
          <w:bCs/>
          <w:color w:val="000000"/>
          <w:shd w:val="clear" w:color="auto" w:fill="FFFFFF"/>
        </w:rPr>
        <w:t xml:space="preserve"> ¡Qué providencial es la Palabra que acabamos de oír en el Evangelio! Esos dos discípulos, conocidos como los discípulos de Emaús, representan la decepción y la tristeza de muchos</w:t>
      </w:r>
      <w:r w:rsidR="001F1498">
        <w:rPr>
          <w:rFonts w:cs="Calibri"/>
          <w:bCs/>
          <w:color w:val="000000"/>
          <w:shd w:val="clear" w:color="auto" w:fill="FFFFFF"/>
        </w:rPr>
        <w:t xml:space="preserve"> y de todos los tiempos. Ellos</w:t>
      </w:r>
      <w:r>
        <w:rPr>
          <w:rFonts w:cs="Calibri"/>
          <w:bCs/>
          <w:color w:val="000000"/>
          <w:shd w:val="clear" w:color="auto" w:fill="FFFFFF"/>
        </w:rPr>
        <w:t xml:space="preserve"> no esperaban un fracaso tan </w:t>
      </w:r>
      <w:r w:rsidR="001F1498">
        <w:rPr>
          <w:rFonts w:cs="Calibri"/>
          <w:bCs/>
          <w:color w:val="000000"/>
          <w:shd w:val="clear" w:color="auto" w:fill="FFFFFF"/>
        </w:rPr>
        <w:t>contundente del líder</w:t>
      </w:r>
      <w:r>
        <w:rPr>
          <w:rFonts w:cs="Calibri"/>
          <w:bCs/>
          <w:color w:val="000000"/>
          <w:shd w:val="clear" w:color="auto" w:fill="FFFFFF"/>
        </w:rPr>
        <w:t xml:space="preserve"> </w:t>
      </w:r>
      <w:r w:rsidR="001F1498">
        <w:rPr>
          <w:rFonts w:cs="Calibri"/>
          <w:bCs/>
          <w:color w:val="000000"/>
          <w:shd w:val="clear" w:color="auto" w:fill="FFFFFF"/>
        </w:rPr>
        <w:t>que los había entusiasmado con un programa</w:t>
      </w:r>
      <w:r>
        <w:rPr>
          <w:rFonts w:cs="Calibri"/>
          <w:bCs/>
          <w:color w:val="000000"/>
          <w:shd w:val="clear" w:color="auto" w:fill="FFFFFF"/>
        </w:rPr>
        <w:t xml:space="preserve"> </w:t>
      </w:r>
      <w:r w:rsidR="001F1498">
        <w:rPr>
          <w:rFonts w:cs="Calibri"/>
          <w:bCs/>
          <w:color w:val="000000"/>
          <w:shd w:val="clear" w:color="auto" w:fill="FFFFFF"/>
        </w:rPr>
        <w:t xml:space="preserve">de liberación con el que venían soñando muchas generaciones. </w:t>
      </w:r>
    </w:p>
    <w:p w14:paraId="77CF1188" w14:textId="1268B114" w:rsidR="00230631" w:rsidRDefault="001F1498" w:rsidP="00230631">
      <w:pPr>
        <w:spacing w:before="100" w:beforeAutospacing="1" w:after="100" w:afterAutospacing="1"/>
        <w:ind w:firstLine="709"/>
        <w:jc w:val="both"/>
        <w:rPr>
          <w:rFonts w:cs="Calibri"/>
          <w:bCs/>
          <w:color w:val="000000"/>
          <w:shd w:val="clear" w:color="auto" w:fill="FFFFFF"/>
        </w:rPr>
      </w:pPr>
      <w:r>
        <w:rPr>
          <w:rFonts w:cs="Calibri"/>
          <w:bCs/>
          <w:color w:val="000000"/>
          <w:shd w:val="clear" w:color="auto" w:fill="FFFFFF"/>
        </w:rPr>
        <w:t xml:space="preserve">Los dos discípulos regresaban a su casa tristes y apesadumbrados. </w:t>
      </w:r>
      <w:r w:rsidR="00C12140" w:rsidRPr="00C12140">
        <w:rPr>
          <w:rFonts w:cs="Calibri"/>
          <w:bCs/>
          <w:color w:val="000000"/>
          <w:shd w:val="clear" w:color="auto" w:fill="FFFFFF"/>
        </w:rPr>
        <w:t>Jesús se acerca a ellos y</w:t>
      </w:r>
      <w:r w:rsidR="00C12140">
        <w:rPr>
          <w:rFonts w:cs="Calibri"/>
          <w:bCs/>
          <w:color w:val="000000"/>
          <w:shd w:val="clear" w:color="auto" w:fill="FFFFFF"/>
        </w:rPr>
        <w:t xml:space="preserve"> camina con ellos. </w:t>
      </w:r>
      <w:r w:rsidR="006F1B0A">
        <w:rPr>
          <w:rFonts w:cs="Calibri"/>
          <w:bCs/>
          <w:color w:val="000000"/>
          <w:shd w:val="clear" w:color="auto" w:fill="FFFFFF"/>
        </w:rPr>
        <w:t>No les reprocha</w:t>
      </w:r>
      <w:r w:rsidR="002D1A47">
        <w:rPr>
          <w:rFonts w:cs="Calibri"/>
          <w:bCs/>
          <w:color w:val="000000"/>
          <w:shd w:val="clear" w:color="auto" w:fill="FFFFFF"/>
        </w:rPr>
        <w:t xml:space="preserve"> el estado de ánimo que </w:t>
      </w:r>
      <w:proofErr w:type="gramStart"/>
      <w:r w:rsidR="002D1A47">
        <w:rPr>
          <w:rFonts w:cs="Calibri"/>
          <w:bCs/>
          <w:color w:val="000000"/>
          <w:shd w:val="clear" w:color="auto" w:fill="FFFFFF"/>
        </w:rPr>
        <w:t>tenían</w:t>
      </w:r>
      <w:proofErr w:type="gramEnd"/>
      <w:r w:rsidR="002D1A47">
        <w:rPr>
          <w:rFonts w:cs="Calibri"/>
          <w:bCs/>
          <w:color w:val="000000"/>
          <w:shd w:val="clear" w:color="auto" w:fill="FFFFFF"/>
        </w:rPr>
        <w:t xml:space="preserve"> ni</w:t>
      </w:r>
      <w:r w:rsidR="006F1B0A">
        <w:rPr>
          <w:rFonts w:cs="Calibri"/>
          <w:bCs/>
          <w:color w:val="000000"/>
          <w:shd w:val="clear" w:color="auto" w:fill="FFFFFF"/>
        </w:rPr>
        <w:t xml:space="preserve"> el camino contrario que habían tomado. Los acompaña y se interesa por lo que sienten y hablan entre ellos. Jesús escucha y mientras escucha camina con ellos. También de parte de los dos discípulos hay cierta apertura</w:t>
      </w:r>
      <w:r w:rsidR="0077198E">
        <w:rPr>
          <w:rFonts w:cs="Calibri"/>
          <w:bCs/>
          <w:color w:val="000000"/>
          <w:shd w:val="clear" w:color="auto" w:fill="FFFFFF"/>
        </w:rPr>
        <w:t>,</w:t>
      </w:r>
      <w:r w:rsidR="006F1B0A">
        <w:rPr>
          <w:rFonts w:cs="Calibri"/>
          <w:bCs/>
          <w:color w:val="000000"/>
          <w:shd w:val="clear" w:color="auto" w:fill="FFFFFF"/>
        </w:rPr>
        <w:t xml:space="preserve"> porque le confían a Jesús su profunda desazón por los acontecimientos que sucedieron en Jerusalén.</w:t>
      </w:r>
      <w:r w:rsidR="002D1A47">
        <w:rPr>
          <w:rFonts w:cs="Calibri"/>
          <w:bCs/>
          <w:color w:val="000000"/>
          <w:shd w:val="clear" w:color="auto" w:fill="FFFFFF"/>
        </w:rPr>
        <w:t xml:space="preserve"> Jesús está con ellos, pero ellos no lo reconocen. </w:t>
      </w:r>
    </w:p>
    <w:p w14:paraId="396F893B" w14:textId="182EA29E" w:rsidR="00786A45" w:rsidRDefault="00230631" w:rsidP="00786A45">
      <w:pPr>
        <w:spacing w:before="100" w:beforeAutospacing="1" w:after="100" w:afterAutospacing="1"/>
        <w:ind w:firstLine="709"/>
        <w:jc w:val="both"/>
        <w:rPr>
          <w:rFonts w:cs="Calibri"/>
          <w:bCs/>
          <w:color w:val="000000"/>
          <w:shd w:val="clear" w:color="auto" w:fill="FFFFFF"/>
        </w:rPr>
      </w:pPr>
      <w:r>
        <w:rPr>
          <w:rFonts w:cs="Calibri"/>
          <w:bCs/>
          <w:color w:val="000000"/>
          <w:shd w:val="clear" w:color="auto" w:fill="FFFFFF"/>
        </w:rPr>
        <w:t>Nosotros estamos aquí, porque confiamos en Jesús. Sin embargo, cuántas veces nos embarga la desilusión de lo que sucede en mi comunidad, o en la Iglesia, o con tal sacerdote</w:t>
      </w:r>
      <w:r w:rsidR="001A4A89">
        <w:rPr>
          <w:rFonts w:cs="Calibri"/>
          <w:bCs/>
          <w:color w:val="000000"/>
          <w:shd w:val="clear" w:color="auto" w:fill="FFFFFF"/>
        </w:rPr>
        <w:t>;</w:t>
      </w:r>
      <w:r>
        <w:rPr>
          <w:rFonts w:cs="Calibri"/>
          <w:bCs/>
          <w:color w:val="000000"/>
          <w:shd w:val="clear" w:color="auto" w:fill="FFFFFF"/>
        </w:rPr>
        <w:t xml:space="preserve"> cada uno puede identificar sus propias</w:t>
      </w:r>
      <w:r w:rsidR="00786A45">
        <w:rPr>
          <w:rFonts w:cs="Calibri"/>
          <w:bCs/>
          <w:color w:val="000000"/>
          <w:shd w:val="clear" w:color="auto" w:fill="FFFFFF"/>
        </w:rPr>
        <w:t xml:space="preserve"> desilusiones</w:t>
      </w:r>
      <w:r w:rsidR="002D1A47">
        <w:rPr>
          <w:rFonts w:cs="Calibri"/>
          <w:bCs/>
          <w:color w:val="000000"/>
          <w:shd w:val="clear" w:color="auto" w:fill="FFFFFF"/>
        </w:rPr>
        <w:t xml:space="preserve"> y tristezas</w:t>
      </w:r>
      <w:r w:rsidR="00786A45">
        <w:rPr>
          <w:rFonts w:cs="Calibri"/>
          <w:bCs/>
          <w:color w:val="000000"/>
          <w:shd w:val="clear" w:color="auto" w:fill="FFFFFF"/>
        </w:rPr>
        <w:t>. Con todo, estamos aquí para decirle a Jesús, como los discípulos de Emaús</w:t>
      </w:r>
      <w:r w:rsidR="00190A7F">
        <w:rPr>
          <w:rFonts w:cs="Calibri"/>
          <w:bCs/>
          <w:color w:val="000000"/>
          <w:shd w:val="clear" w:color="auto" w:fill="FFFFFF"/>
        </w:rPr>
        <w:t>,</w:t>
      </w:r>
      <w:r w:rsidR="00786A45">
        <w:rPr>
          <w:rFonts w:cs="Calibri"/>
          <w:bCs/>
          <w:color w:val="000000"/>
          <w:shd w:val="clear" w:color="auto" w:fill="FFFFFF"/>
        </w:rPr>
        <w:t xml:space="preserve"> lo que nos </w:t>
      </w:r>
      <w:r w:rsidR="001A4A89">
        <w:rPr>
          <w:rFonts w:cs="Calibri"/>
          <w:bCs/>
          <w:color w:val="000000"/>
          <w:shd w:val="clear" w:color="auto" w:fill="FFFFFF"/>
        </w:rPr>
        <w:t>duele</w:t>
      </w:r>
      <w:r w:rsidR="00786A45">
        <w:rPr>
          <w:rFonts w:cs="Calibri"/>
          <w:bCs/>
          <w:color w:val="000000"/>
          <w:shd w:val="clear" w:color="auto" w:fill="FFFFFF"/>
        </w:rPr>
        <w:t>.</w:t>
      </w:r>
      <w:r w:rsidR="00190A7F">
        <w:rPr>
          <w:rFonts w:cs="Calibri"/>
          <w:bCs/>
          <w:color w:val="000000"/>
          <w:shd w:val="clear" w:color="auto" w:fill="FFFFFF"/>
        </w:rPr>
        <w:t xml:space="preserve"> Sabemos que Él nos escucha pacientemente y camina con nosotros. </w:t>
      </w:r>
      <w:r w:rsidR="002D1A47">
        <w:rPr>
          <w:rFonts w:cs="Calibri"/>
          <w:bCs/>
          <w:color w:val="000000"/>
          <w:shd w:val="clear" w:color="auto" w:fill="FFFFFF"/>
        </w:rPr>
        <w:t xml:space="preserve">El gran desafío es reconocerlo en medio de las alegrías y tristezas del camino que venimos haciendo. </w:t>
      </w:r>
      <w:r w:rsidR="00190A7F">
        <w:rPr>
          <w:rFonts w:cs="Calibri"/>
          <w:bCs/>
          <w:color w:val="000000"/>
          <w:shd w:val="clear" w:color="auto" w:fill="FFFFFF"/>
        </w:rPr>
        <w:t>Por eso, le queremos</w:t>
      </w:r>
      <w:r w:rsidR="00786A45">
        <w:rPr>
          <w:rFonts w:cs="Calibri"/>
          <w:bCs/>
          <w:color w:val="000000"/>
          <w:shd w:val="clear" w:color="auto" w:fill="FFFFFF"/>
        </w:rPr>
        <w:t xml:space="preserve"> recordar, haciendo nuestra la síntesis argentina</w:t>
      </w:r>
      <w:r w:rsidR="00190A7F">
        <w:rPr>
          <w:rFonts w:cs="Calibri"/>
          <w:bCs/>
          <w:color w:val="000000"/>
          <w:shd w:val="clear" w:color="auto" w:fill="FFFFFF"/>
        </w:rPr>
        <w:t>,</w:t>
      </w:r>
      <w:r w:rsidR="00786A45">
        <w:rPr>
          <w:rFonts w:cs="Calibri"/>
          <w:bCs/>
          <w:color w:val="000000"/>
          <w:shd w:val="clear" w:color="auto" w:fill="FFFFFF"/>
        </w:rPr>
        <w:t xml:space="preserve"> </w:t>
      </w:r>
      <w:r w:rsidR="006F1B0A">
        <w:rPr>
          <w:rFonts w:cs="Calibri"/>
          <w:bCs/>
          <w:color w:val="000000"/>
          <w:shd w:val="clear" w:color="auto" w:fill="FFFFFF"/>
        </w:rPr>
        <w:t>sobre lo que habíamos trabajado en el período de preparación del Sínodo</w:t>
      </w:r>
      <w:r w:rsidR="00786A45">
        <w:rPr>
          <w:rFonts w:cs="Calibri"/>
          <w:bCs/>
          <w:color w:val="000000"/>
          <w:shd w:val="clear" w:color="auto" w:fill="FFFFFF"/>
        </w:rPr>
        <w:t>.</w:t>
      </w:r>
    </w:p>
    <w:p w14:paraId="4B945FB8" w14:textId="3CE1ADA8" w:rsidR="00786A45" w:rsidRDefault="00786A45" w:rsidP="00786A45">
      <w:pPr>
        <w:spacing w:before="100" w:beforeAutospacing="1" w:after="100" w:afterAutospacing="1"/>
        <w:ind w:firstLine="709"/>
        <w:jc w:val="both"/>
      </w:pPr>
      <w:r>
        <w:rPr>
          <w:rFonts w:cs="Calibri"/>
          <w:bCs/>
          <w:color w:val="000000"/>
          <w:shd w:val="clear" w:color="auto" w:fill="FFFFFF"/>
        </w:rPr>
        <w:t>En esa síntesis aparecen los temas</w:t>
      </w:r>
      <w:r w:rsidR="006F1B0A">
        <w:rPr>
          <w:rFonts w:cs="Calibri"/>
          <w:bCs/>
          <w:color w:val="000000"/>
          <w:shd w:val="clear" w:color="auto" w:fill="FFFFFF"/>
        </w:rPr>
        <w:t xml:space="preserve"> </w:t>
      </w:r>
      <w:r>
        <w:rPr>
          <w:rFonts w:cs="Calibri"/>
          <w:bCs/>
          <w:color w:val="000000"/>
          <w:shd w:val="clear" w:color="auto" w:fill="FFFFFF"/>
        </w:rPr>
        <w:t xml:space="preserve">más importantes que nos preocupan y son estos: la escucha, el diálogo y la inclusión. Enseguida aparece el clericalismo, un tema que amerita estudio, conversión y cambio en la cultura eclesial. </w:t>
      </w:r>
      <w:r>
        <w:t>Un tercer asunto fuerte, es el protagonismo de las mujeres en la Iglesia: se trata de una cuestión de justicia y es también un reclamo fuerte en las comunidades.</w:t>
      </w:r>
      <w:r w:rsidR="001A4A89">
        <w:t xml:space="preserve"> </w:t>
      </w:r>
      <w:r>
        <w:t xml:space="preserve">Un cuarto tema es el de las celebraciones, se ansía que sean más festivas, significativas e </w:t>
      </w:r>
      <w:proofErr w:type="spellStart"/>
      <w:r>
        <w:t>inculturadas</w:t>
      </w:r>
      <w:proofErr w:type="spellEnd"/>
      <w:r>
        <w:t xml:space="preserve">. Un quinto tópico es el de la formación de los laicos y de los ministros ordenados. En sexto lugar, está la cuestión de los jóvenes; las comunidades experimentan que no sabemos recibirlos o bien que los jóvenes no se acercan porque no perciben la acogida que esperan. Finalmente se consigna el tema de espiritualidad sinodal, entendida como el </w:t>
      </w:r>
      <w:r>
        <w:lastRenderedPageBreak/>
        <w:t>espíritu que nos anima a renovarnos y hacer los cambios necesarios para vivir una Iglesia más parecida a la propuesta de Jesús.</w:t>
      </w:r>
    </w:p>
    <w:p w14:paraId="0022D8A3" w14:textId="088712E9" w:rsidR="00C46547" w:rsidRDefault="001A4A89" w:rsidP="00786A45">
      <w:pPr>
        <w:spacing w:before="100" w:beforeAutospacing="1" w:after="100" w:afterAutospacing="1"/>
        <w:ind w:firstLine="709"/>
        <w:jc w:val="both"/>
      </w:pPr>
      <w:r>
        <w:t>A su vez, e</w:t>
      </w:r>
      <w:r w:rsidR="00AC3E87">
        <w:t xml:space="preserve">n la síntesis que enviamos </w:t>
      </w:r>
      <w:r>
        <w:t>de</w:t>
      </w:r>
      <w:r w:rsidR="00AC3E87">
        <w:t xml:space="preserve"> la reflexión de nuestra comunidad arquidiocesana, entre muchos temas, aparece reiteradamente el tema de los jóvenes y su inclusión dentro de las parroquias, no sólo en la apertura en primeras instancias sino al momento de la toma de decisiones.</w:t>
      </w:r>
      <w:r w:rsidR="00C46547">
        <w:t xml:space="preserve"> Los jóvenes son a quienes más recurrentemente se menciona como dejados al costado del camino. Por otro lado, se rescata la idea de que los jóvenes comprenden y abrazan más naturalmente el sentido de una Iglesia Sinodal. Aprecian mucho ser consultados y tienen generalmente una actitud más abierta y bien predispuesta.</w:t>
      </w:r>
    </w:p>
    <w:p w14:paraId="0CFE0E56" w14:textId="77777777" w:rsidR="002D1A47" w:rsidRDefault="00CE3A69" w:rsidP="00786A45">
      <w:pPr>
        <w:spacing w:before="100" w:beforeAutospacing="1" w:after="100" w:afterAutospacing="1"/>
        <w:ind w:firstLine="709"/>
        <w:jc w:val="both"/>
      </w:pPr>
      <w:r>
        <w:t xml:space="preserve">Con todo esto, junto con los discípulos de Emaús, le decimos a Jesús que no se vaya, que se quede con nosotros, porque lo necesitamos. Él sabe que el camino sinodal es un camino lento y muchas veces se nos hace difícil. Sin embargo, queremos renovar nuestra confianza en </w:t>
      </w:r>
      <w:r w:rsidR="002D1A47">
        <w:t>Él</w:t>
      </w:r>
      <w:r>
        <w:t>, como lo hizo la Madre de Jesús. Con ella, nuestra Tierna Madre de Itatí, queremos ir más hondo en algunos temas</w:t>
      </w:r>
      <w:r w:rsidR="002D1A47">
        <w:t xml:space="preserve">. </w:t>
      </w:r>
      <w:r>
        <w:t xml:space="preserve">No queremos que la reflexión que hicimos sobre el caminar juntos quede en los papeles y vaya al archivo. </w:t>
      </w:r>
    </w:p>
    <w:p w14:paraId="40ED26EC" w14:textId="61466C75" w:rsidR="00CE3A69" w:rsidRDefault="002D1A47" w:rsidP="00786A45">
      <w:pPr>
        <w:spacing w:before="100" w:beforeAutospacing="1" w:after="100" w:afterAutospacing="1"/>
        <w:ind w:firstLine="709"/>
        <w:jc w:val="both"/>
      </w:pPr>
      <w:r>
        <w:t>Por eso,</w:t>
      </w:r>
      <w:r w:rsidR="00CE3A69">
        <w:t xml:space="preserve"> hoy los convoco y animo</w:t>
      </w:r>
      <w:r w:rsidR="004F43EA">
        <w:t xml:space="preserve"> a una próxima Asamblea Diocesana,</w:t>
      </w:r>
      <w:r w:rsidR="00CE3A69">
        <w:t xml:space="preserve"> </w:t>
      </w:r>
      <w:r w:rsidR="004F43EA">
        <w:t xml:space="preserve">para discernir </w:t>
      </w:r>
      <w:r w:rsidR="009F7BC0">
        <w:t xml:space="preserve">cuáles son las áreas pastorales prioritarias sobre las que necesitamos profundizar más nuestro “caminar juntos”, y qué orientaciones concretas deberíamos establecer para hacer realidad una mayor comunión, participación y misión de toda la Iglesia arquidiocesana. Para ello, así como lo hemos realizado hace ocho años con la “Iniciación Cristiana, una iniciación a la comunión y a la misión” vamos a empezar a prepararnos para </w:t>
      </w:r>
      <w:r w:rsidR="004F43EA">
        <w:t>la</w:t>
      </w:r>
      <w:r w:rsidR="009F7BC0">
        <w:t xml:space="preserve"> Asamblea Diocesana sobre la sinodalidad, </w:t>
      </w:r>
      <w:r w:rsidR="00ED41FE">
        <w:t xml:space="preserve">como </w:t>
      </w:r>
      <w:proofErr w:type="gramStart"/>
      <w:r w:rsidR="009F7BC0">
        <w:t>un camino</w:t>
      </w:r>
      <w:r w:rsidR="00ED41FE">
        <w:t xml:space="preserve"> juntos y</w:t>
      </w:r>
      <w:r w:rsidR="009F7BC0">
        <w:t xml:space="preserve"> </w:t>
      </w:r>
      <w:r w:rsidR="00ED41FE">
        <w:t>abierto</w:t>
      </w:r>
      <w:r w:rsidR="004F43EA">
        <w:t>s</w:t>
      </w:r>
      <w:proofErr w:type="gramEnd"/>
      <w:r w:rsidR="00ED41FE">
        <w:t xml:space="preserve"> a</w:t>
      </w:r>
      <w:r w:rsidR="009F7BC0">
        <w:t xml:space="preserve"> la misión</w:t>
      </w:r>
      <w:r w:rsidR="00ED41FE">
        <w:t>.</w:t>
      </w:r>
    </w:p>
    <w:p w14:paraId="57526FF3" w14:textId="544F0C51" w:rsidR="002D1A47" w:rsidRDefault="002D1A47" w:rsidP="00786A45">
      <w:pPr>
        <w:spacing w:before="100" w:beforeAutospacing="1" w:after="100" w:afterAutospacing="1"/>
        <w:ind w:firstLine="709"/>
        <w:jc w:val="both"/>
      </w:pPr>
      <w:r>
        <w:t xml:space="preserve">Y ahora, como los discípulos de Emaús, después de contarle a Jesús lo que nos pasa, dejémonos llevar por él a la </w:t>
      </w:r>
      <w:r w:rsidR="00D87C82">
        <w:t>M</w:t>
      </w:r>
      <w:r>
        <w:t>esa eucarística y permitamos que el Espíritu Santo nos haga arder el corazón y</w:t>
      </w:r>
      <w:r w:rsidR="00D87C82">
        <w:t xml:space="preserve"> abrir lo</w:t>
      </w:r>
      <w:r w:rsidR="00E6515F">
        <w:t>s</w:t>
      </w:r>
      <w:r w:rsidR="00D87C82">
        <w:t xml:space="preserve"> ojos para reconocer a Jesús quien, además de estar, se parte en pedazos para alimentarnos con su vida</w:t>
      </w:r>
      <w:r w:rsidR="004F43EA">
        <w:t xml:space="preserve"> y así</w:t>
      </w:r>
      <w:r w:rsidR="00D87C82">
        <w:t xml:space="preserve"> fortalecernos en la fe y animarnos en la esperanza</w:t>
      </w:r>
      <w:r w:rsidR="004F43EA">
        <w:t>. Nos comprometemos</w:t>
      </w:r>
      <w:r w:rsidR="00D87C82">
        <w:t xml:space="preserve"> </w:t>
      </w:r>
      <w:r w:rsidR="004F43EA">
        <w:t>a continuar</w:t>
      </w:r>
      <w:r w:rsidR="00D87C82">
        <w:t xml:space="preserve"> caminando juntos, abriendo cada vez más los espacios de escucha y de encuentro, sobre todo con los jóvenes, y juntos ser testigos alegres y audaces</w:t>
      </w:r>
      <w:r w:rsidR="004F43EA">
        <w:t xml:space="preserve"> de Jesús resucitado, vivo y presente en medio de nosotros. Amén.</w:t>
      </w:r>
      <w:r w:rsidR="00D87C82">
        <w:t xml:space="preserve"> </w:t>
      </w:r>
    </w:p>
    <w:p w14:paraId="36E2597D" w14:textId="3246633E" w:rsidR="00BA5BBD" w:rsidRDefault="004F43EA" w:rsidP="00BA5BBD">
      <w:pPr>
        <w:ind w:firstLine="709"/>
        <w:jc w:val="right"/>
        <w:rPr>
          <w:rFonts w:cs="Calibri"/>
          <w:i/>
          <w:color w:val="000000"/>
          <w:sz w:val="22"/>
          <w:szCs w:val="22"/>
          <w:shd w:val="clear" w:color="auto" w:fill="FFFFFF"/>
        </w:rPr>
      </w:pPr>
      <w:r>
        <w:rPr>
          <w:rFonts w:cs="Calibri"/>
          <w:i/>
          <w:color w:val="000000"/>
          <w:sz w:val="22"/>
          <w:szCs w:val="22"/>
          <w:shd w:val="clear" w:color="auto" w:fill="FFFFFF"/>
        </w:rPr>
        <w:t>†</w:t>
      </w:r>
      <w:r w:rsidR="00BA5BBD">
        <w:rPr>
          <w:rFonts w:cs="Calibri"/>
          <w:i/>
          <w:color w:val="000000"/>
          <w:sz w:val="22"/>
          <w:szCs w:val="22"/>
          <w:shd w:val="clear" w:color="auto" w:fill="FFFFFF"/>
        </w:rPr>
        <w:t>Andrés Stanovnik OFMCap</w:t>
      </w:r>
    </w:p>
    <w:p w14:paraId="248FDC64" w14:textId="77777777" w:rsidR="00BA5BBD" w:rsidRDefault="00BA5BBD" w:rsidP="00BA5BBD">
      <w:pPr>
        <w:ind w:firstLine="709"/>
        <w:jc w:val="right"/>
        <w:rPr>
          <w:rFonts w:cs="Calibri"/>
          <w:i/>
          <w:color w:val="000000"/>
          <w:sz w:val="22"/>
          <w:szCs w:val="22"/>
          <w:shd w:val="clear" w:color="auto" w:fill="FFFFFF"/>
        </w:rPr>
      </w:pPr>
      <w:r>
        <w:rPr>
          <w:rFonts w:cs="Calibri"/>
          <w:i/>
          <w:color w:val="000000"/>
          <w:sz w:val="22"/>
          <w:szCs w:val="22"/>
          <w:shd w:val="clear" w:color="auto" w:fill="FFFFFF"/>
        </w:rPr>
        <w:t>Arzobispo de Corrientes</w:t>
      </w:r>
    </w:p>
    <w:bookmarkEnd w:id="0"/>
    <w:p w14:paraId="4F4465DA" w14:textId="77777777" w:rsidR="00B948ED" w:rsidRDefault="00B948ED"/>
    <w:sectPr w:rsidR="00B94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176AC"/>
    <w:multiLevelType w:val="hybridMultilevel"/>
    <w:tmpl w:val="09624648"/>
    <w:lvl w:ilvl="0" w:tplc="0472F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D"/>
    <w:rsid w:val="00190A7F"/>
    <w:rsid w:val="001A4A89"/>
    <w:rsid w:val="001F1498"/>
    <w:rsid w:val="00230631"/>
    <w:rsid w:val="002D1A47"/>
    <w:rsid w:val="00453C9B"/>
    <w:rsid w:val="004F43EA"/>
    <w:rsid w:val="006F1B0A"/>
    <w:rsid w:val="0077198E"/>
    <w:rsid w:val="00786A45"/>
    <w:rsid w:val="00842FED"/>
    <w:rsid w:val="008A0FCD"/>
    <w:rsid w:val="008A2580"/>
    <w:rsid w:val="009F7BC0"/>
    <w:rsid w:val="00AC3E87"/>
    <w:rsid w:val="00B948ED"/>
    <w:rsid w:val="00BA5BBD"/>
    <w:rsid w:val="00C12140"/>
    <w:rsid w:val="00C46547"/>
    <w:rsid w:val="00CE3A69"/>
    <w:rsid w:val="00D87C82"/>
    <w:rsid w:val="00E6515F"/>
    <w:rsid w:val="00E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8E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BD"/>
    <w:pPr>
      <w:spacing w:before="0" w:beforeAutospacing="0" w:after="0" w:afterAutospacing="0" w:line="256" w:lineRule="auto"/>
      <w:jc w:val="left"/>
    </w:pPr>
    <w:rPr>
      <w:rFonts w:ascii="Calibri" w:eastAsia="Calibri" w:hAnsi="Calibri" w:cs="Segoe U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580"/>
    <w:pPr>
      <w:spacing w:after="160"/>
      <w:ind w:left="720"/>
      <w:contextualSpacing/>
    </w:pPr>
    <w:rPr>
      <w:rFonts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BD"/>
    <w:pPr>
      <w:spacing w:before="0" w:beforeAutospacing="0" w:after="0" w:afterAutospacing="0" w:line="256" w:lineRule="auto"/>
      <w:jc w:val="left"/>
    </w:pPr>
    <w:rPr>
      <w:rFonts w:ascii="Calibri" w:eastAsia="Calibri" w:hAnsi="Calibri" w:cs="Segoe U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580"/>
    <w:pPr>
      <w:spacing w:after="160"/>
      <w:ind w:left="720"/>
      <w:contextualSpacing/>
    </w:pPr>
    <w:rPr>
      <w:rFonts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2022-10-11T13:37:00Z</dcterms:created>
  <dcterms:modified xsi:type="dcterms:W3CDTF">2022-10-11T13:37:00Z</dcterms:modified>
</cp:coreProperties>
</file>